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5690" w14:textId="77777777" w:rsidR="00162420" w:rsidRPr="00A93822" w:rsidRDefault="00162420" w:rsidP="00CD2C0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PARLAMENTUL ROMÂNIEI</w:t>
      </w:r>
    </w:p>
    <w:p w14:paraId="1897B36D" w14:textId="77777777" w:rsidR="00162420" w:rsidRPr="00A93822" w:rsidRDefault="00162420" w:rsidP="001624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noProof/>
          <w:kern w:val="0"/>
          <w:lang w:val="en-US"/>
          <w14:ligatures w14:val="none"/>
        </w:rPr>
        <w:drawing>
          <wp:anchor distT="0" distB="0" distL="114300" distR="114300" simplePos="0" relativeHeight="251659264" behindDoc="0" locked="0" layoutInCell="1" allowOverlap="1" wp14:anchorId="02116C7D" wp14:editId="717BA57D">
            <wp:simplePos x="0" y="0"/>
            <wp:positionH relativeFrom="column">
              <wp:posOffset>2495550</wp:posOffset>
            </wp:positionH>
            <wp:positionV relativeFrom="paragraph">
              <wp:posOffset>102870</wp:posOffset>
            </wp:positionV>
            <wp:extent cx="628650" cy="1028700"/>
            <wp:effectExtent l="0" t="0" r="0" b="0"/>
            <wp:wrapSquare wrapText="bothSides"/>
            <wp:docPr id="1294500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CB104D" w14:textId="77777777" w:rsidR="00162420" w:rsidRPr="00A93822" w:rsidRDefault="00162420" w:rsidP="001624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1F3D1A30" w14:textId="77777777" w:rsidR="00162420" w:rsidRPr="00A93822" w:rsidRDefault="00162420" w:rsidP="001624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06227078" w14:textId="77777777" w:rsidR="00162420" w:rsidRPr="00A93822" w:rsidRDefault="00162420" w:rsidP="00162420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72415494" w14:textId="77777777" w:rsidR="00162420" w:rsidRPr="00A93822" w:rsidRDefault="00162420" w:rsidP="001624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bookmarkStart w:id="0" w:name="_Hlk127263440"/>
    </w:p>
    <w:p w14:paraId="4F569951" w14:textId="77777777" w:rsidR="00162420" w:rsidRPr="00A93822" w:rsidRDefault="00162420" w:rsidP="001624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48449377" w14:textId="77777777" w:rsidR="00162420" w:rsidRPr="00A93822" w:rsidRDefault="00162420" w:rsidP="001624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09DA0A4F" w14:textId="77777777" w:rsidR="00162420" w:rsidRDefault="00162420" w:rsidP="001624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Comisia </w:t>
      </w:r>
      <w:bookmarkEnd w:id="0"/>
      <w:r w:rsidRPr="00A9382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economică, industrii, servicii, turism și antreprenoriat</w:t>
      </w:r>
    </w:p>
    <w:p w14:paraId="30A7835A" w14:textId="472EBD01" w:rsidR="00A93822" w:rsidRPr="00A93822" w:rsidRDefault="00A93822" w:rsidP="0016242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 xml:space="preserve">  </w:t>
      </w:r>
      <w:r w:rsidRPr="00A93822"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  <w:t>Nr.XX /436/14.10. 2025</w:t>
      </w:r>
    </w:p>
    <w:p w14:paraId="0CCA3685" w14:textId="33539BE7" w:rsidR="00162420" w:rsidRPr="00A93822" w:rsidRDefault="00162420" w:rsidP="00162420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</w:t>
      </w:r>
    </w:p>
    <w:p w14:paraId="449A3A2C" w14:textId="77777777" w:rsidR="00162420" w:rsidRPr="00A93822" w:rsidRDefault="00162420" w:rsidP="00A93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SINTEZA</w:t>
      </w:r>
    </w:p>
    <w:p w14:paraId="6BB68A1D" w14:textId="69ACD480" w:rsidR="00162420" w:rsidRPr="00A93822" w:rsidRDefault="00162420" w:rsidP="00A93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lucrărilor Comisiei</w:t>
      </w:r>
    </w:p>
    <w:p w14:paraId="54DD7C76" w14:textId="26611F99" w:rsidR="00162420" w:rsidRPr="00A93822" w:rsidRDefault="00162420" w:rsidP="00A938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 xml:space="preserve">din ziua de </w:t>
      </w:r>
      <w:r w:rsidR="003765E7"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>14</w:t>
      </w:r>
      <w:r w:rsidRPr="00A93822">
        <w:rPr>
          <w:rFonts w:ascii="Times New Roman" w:eastAsia="Times New Roman" w:hAnsi="Times New Roman" w:cs="Times New Roman"/>
          <w:b/>
          <w:iCs/>
          <w:kern w:val="0"/>
          <w:lang w:val="ro-RO"/>
          <w14:ligatures w14:val="none"/>
        </w:rPr>
        <w:t xml:space="preserve"> octombrie 2025</w:t>
      </w:r>
    </w:p>
    <w:p w14:paraId="4FFC9382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ro-RO"/>
          <w14:ligatures w14:val="none"/>
        </w:rPr>
      </w:pPr>
    </w:p>
    <w:p w14:paraId="27B3B77F" w14:textId="4756886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Comisia economică, industrii, servicii, turism și antreprenoriat  și-a desfășurat lucrările, în cvorum, în ziua de 14 octombrie 2025.</w:t>
      </w:r>
    </w:p>
    <w:p w14:paraId="349351BD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12B387E5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Senatorii au fost prezenți la lucrările Comisiei conform listei de prezență.</w:t>
      </w:r>
    </w:p>
    <w:p w14:paraId="0C711391" w14:textId="778B1E9C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În data de 14 octombrie 2025  ședința a avut caracter public și s-a desfășurat cu prezență în sistem mixt, începând cu ora 12:00.</w:t>
      </w:r>
    </w:p>
    <w:p w14:paraId="69085E11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</w:p>
    <w:p w14:paraId="41042DAC" w14:textId="3EBE6D6D" w:rsidR="000C253F" w:rsidRPr="00A93822" w:rsidRDefault="00162420" w:rsidP="000C253F">
      <w:pPr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        Și-au înregistrat prezența la lucrări următorii invitați</w:t>
      </w:r>
      <w:r w:rsidR="00383ABD"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: Decebal Ioniță, director -Ministerul Dezvoltării Lucrărilor Publice </w:t>
      </w:r>
      <w:r w:rsid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ș</w:t>
      </w:r>
      <w:r w:rsidR="00383ABD"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i Administrației (on-line);</w:t>
      </w:r>
      <w:r w:rsidR="00383ABD" w:rsidRPr="00A93822">
        <w:rPr>
          <w:rFonts w:ascii="Times New Roman" w:hAnsi="Times New Roman" w:cs="Times New Roman"/>
        </w:rPr>
        <w:t xml:space="preserve"> </w:t>
      </w:r>
      <w:r w:rsidR="00383ABD"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Ștefan Borțun – senator neafiliat; Godea Nicolae, președinte și Godea Andra – Asociația Crescătorilor de Bovine, Caprine și Cabaline din Județul Tulcea; Ionuț Sorin Banciu, vicepreședinte- Autoritatea Națională de Reglementare în Domeniul Minier, Petrolier și al Stocării Geologice a Dioxidului de Carbo</w:t>
      </w:r>
      <w:r w:rsid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n   </w:t>
      </w:r>
      <w:r w:rsidR="00383ABD" w:rsidRPr="00A93822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( on-line); Daniel Crunteanu – Agenția Spațială Română (on-line); Dana Georgescu, expert – Ministerul Finanțelor.</w:t>
      </w:r>
    </w:p>
    <w:p w14:paraId="0B023854" w14:textId="77777777" w:rsidR="00162420" w:rsidRPr="00A93822" w:rsidRDefault="00162420" w:rsidP="000C253F">
      <w:pPr>
        <w:jc w:val="both"/>
        <w:rPr>
          <w:rFonts w:ascii="Times New Roman" w:hAnsi="Times New Roman" w:cs="Times New Roman"/>
          <w:b/>
          <w:bCs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 xml:space="preserve">        </w:t>
      </w:r>
    </w:p>
    <w:p w14:paraId="241D1C66" w14:textId="12B87C26" w:rsidR="000C253F" w:rsidRPr="00A93822" w:rsidRDefault="00162420" w:rsidP="00162420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 xml:space="preserve">        Ordinea de zi</w:t>
      </w:r>
      <w:r w:rsidRPr="00A93822">
        <w:rPr>
          <w:rFonts w:ascii="Times New Roman" w:hAnsi="Times New Roman" w:cs="Times New Roman"/>
          <w:lang w:val="ro-RO"/>
        </w:rPr>
        <w:t xml:space="preserve"> pentru această ședință a cuprins: </w:t>
      </w:r>
    </w:p>
    <w:p w14:paraId="17B656FC" w14:textId="77777777" w:rsidR="00162420" w:rsidRPr="00A93822" w:rsidRDefault="00162420" w:rsidP="00162420">
      <w:pPr>
        <w:jc w:val="both"/>
        <w:rPr>
          <w:rFonts w:ascii="Times New Roman" w:hAnsi="Times New Roman" w:cs="Times New Roman"/>
          <w:lang w:val="ro-RO"/>
        </w:rPr>
      </w:pPr>
    </w:p>
    <w:p w14:paraId="5B541762" w14:textId="2DC50FDA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1. L344/2025</w:t>
      </w:r>
      <w:r w:rsidRPr="00A93822">
        <w:rPr>
          <w:rFonts w:ascii="Times New Roman" w:hAnsi="Times New Roman" w:cs="Times New Roman"/>
          <w:lang w:val="ro-RO"/>
        </w:rPr>
        <w:tab/>
        <w:t>Proiect de lege pentru modificarea și completarea Ordonanței de urgență a Guvernului nr.202/2008 privind punerea în aplicare a sancțiunilor internaționale, precum și a altor acte normative. Aviz</w:t>
      </w:r>
    </w:p>
    <w:p w14:paraId="5099E783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08BB8514" w14:textId="7D2B6541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2. L345/2025</w:t>
      </w:r>
      <w:r w:rsidRPr="00A93822">
        <w:rPr>
          <w:rFonts w:ascii="Times New Roman" w:hAnsi="Times New Roman" w:cs="Times New Roman"/>
          <w:lang w:val="ro-RO"/>
        </w:rPr>
        <w:tab/>
        <w:t xml:space="preserve">Proiect de lege privind aprobarea </w:t>
      </w:r>
      <w:r w:rsidR="00162420" w:rsidRPr="00A93822">
        <w:rPr>
          <w:rFonts w:ascii="Times New Roman" w:hAnsi="Times New Roman" w:cs="Times New Roman"/>
          <w:lang w:val="ro-RO"/>
        </w:rPr>
        <w:t>Ordonanței</w:t>
      </w:r>
      <w:r w:rsidRPr="00A93822">
        <w:rPr>
          <w:rFonts w:ascii="Times New Roman" w:hAnsi="Times New Roman" w:cs="Times New Roman"/>
          <w:lang w:val="ro-RO"/>
        </w:rPr>
        <w:t xml:space="preserve"> de </w:t>
      </w:r>
      <w:r w:rsidR="00162420" w:rsidRPr="00A93822">
        <w:rPr>
          <w:rFonts w:ascii="Times New Roman" w:hAnsi="Times New Roman" w:cs="Times New Roman"/>
          <w:lang w:val="ro-RO"/>
        </w:rPr>
        <w:t>urgență</w:t>
      </w:r>
      <w:r w:rsidRPr="00A93822">
        <w:rPr>
          <w:rFonts w:ascii="Times New Roman" w:hAnsi="Times New Roman" w:cs="Times New Roman"/>
          <w:lang w:val="ro-RO"/>
        </w:rPr>
        <w:t xml:space="preserve"> a Guvernului nr.52/2025 pentru modificarea și completarea unor acte normative, pentru stabilirea unor măsuri privind implementarea programelor naționale din domeniul lucrărilor publice, precum și pentru stabilirea unor măsuri bugetare. Aviz</w:t>
      </w:r>
    </w:p>
    <w:p w14:paraId="111A024C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282827BF" w14:textId="79C76A6C" w:rsidR="000C253F" w:rsidRPr="000B0F02" w:rsidRDefault="000C253F" w:rsidP="000B0F02">
      <w:pPr>
        <w:pStyle w:val="NormalWeb"/>
        <w:spacing w:before="0" w:beforeAutospacing="0" w:after="0" w:afterAutospacing="0"/>
        <w:jc w:val="both"/>
        <w:rPr>
          <w:color w:val="212529"/>
          <w:shd w:val="clear" w:color="auto" w:fill="FFFFFF"/>
        </w:rPr>
      </w:pPr>
      <w:r w:rsidRPr="00A93822">
        <w:rPr>
          <w:b/>
          <w:bCs/>
        </w:rPr>
        <w:lastRenderedPageBreak/>
        <w:t>3. L486/2024</w:t>
      </w:r>
      <w:r w:rsidRPr="00A93822">
        <w:tab/>
      </w:r>
      <w:r w:rsidR="000B0F02">
        <w:rPr>
          <w:color w:val="212529"/>
          <w:shd w:val="clear" w:color="auto" w:fill="FFFFFF"/>
        </w:rPr>
        <w:t>Lege privind</w:t>
      </w:r>
      <w:r w:rsidR="000B0F02" w:rsidRPr="00C702E1">
        <w:rPr>
          <w:color w:val="212529"/>
          <w:shd w:val="clear" w:color="auto" w:fill="FFFFFF"/>
        </w:rPr>
        <w:t xml:space="preserve"> aprobarea Ordonanţei de urgenţã a Guvernului nr.107/2024 pentru reglementarea unor măsuri fiscal-bugetare în domeniul gestionării creanțelor bugetare și a deficitului bugetar pentru bugetul general consolidat al României în anul 2024, precum și pentru modificarea și completarea unor acte normative</w:t>
      </w:r>
      <w:r w:rsidR="000B0F02">
        <w:rPr>
          <w:color w:val="212529"/>
          <w:shd w:val="clear" w:color="auto" w:fill="FFFFFF"/>
        </w:rPr>
        <w:t>.</w:t>
      </w:r>
      <w:r w:rsidR="000B0F02">
        <w:rPr>
          <w:color w:val="212529"/>
          <w:shd w:val="clear" w:color="auto" w:fill="FFFFFF"/>
        </w:rPr>
        <w:t xml:space="preserve"> Cerere de reexaminare</w:t>
      </w:r>
      <w:r w:rsidRPr="00A93822">
        <w:t>. Aviz</w:t>
      </w:r>
    </w:p>
    <w:p w14:paraId="6DA7CE24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57E33EC3" w14:textId="6A6186B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4. L349/2025</w:t>
      </w:r>
      <w:r w:rsidRPr="00A93822">
        <w:rPr>
          <w:rFonts w:ascii="Times New Roman" w:hAnsi="Times New Roman" w:cs="Times New Roman"/>
          <w:lang w:val="ro-RO"/>
        </w:rPr>
        <w:tab/>
        <w:t>Propunere legislativă pentru modificarea și completarea Legii nr.82/1993 privind Rezervația Biosferei Delta Dunării și pentru reglementarea unor măsuri conexe de mediu, dezvoltare comunitară și eficientizare administrativă. Aviz</w:t>
      </w:r>
    </w:p>
    <w:p w14:paraId="79028162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281B729B" w14:textId="76A118AE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5. L363/2025</w:t>
      </w:r>
      <w:r w:rsidRPr="00A93822">
        <w:rPr>
          <w:rFonts w:ascii="Times New Roman" w:hAnsi="Times New Roman" w:cs="Times New Roman"/>
          <w:lang w:val="ro-RO"/>
        </w:rPr>
        <w:tab/>
        <w:t>Propunere legislativă privind instituirea dreptului de preempțiune în favoarea titularilor de licențe și permise de exploatare minieră asupra terenurilor proprietate privată a statului ori a unităților administrativ-teritoriale pe care se desfășoară activități miniere și pentru completarea art.364 din Ordonanța de urgență a Guvernului nr.57/2019 privind Codul administrativ. Aviz</w:t>
      </w:r>
    </w:p>
    <w:p w14:paraId="40C1AE57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73405643" w14:textId="6787CE3E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6. L368/2025</w:t>
      </w:r>
      <w:r w:rsidRPr="00A93822">
        <w:rPr>
          <w:rFonts w:ascii="Times New Roman" w:hAnsi="Times New Roman" w:cs="Times New Roman"/>
          <w:lang w:val="ro-RO"/>
        </w:rPr>
        <w:tab/>
        <w:t>Propunere legislativă privind securitatea și sănătatea în muncă a navigatorilor, în conformitate cu MLC2006. Aviz</w:t>
      </w:r>
    </w:p>
    <w:p w14:paraId="22B0EDD1" w14:textId="77777777" w:rsidR="00162420" w:rsidRPr="00A93822" w:rsidRDefault="00162420" w:rsidP="000C253F">
      <w:pPr>
        <w:jc w:val="both"/>
        <w:rPr>
          <w:rFonts w:ascii="Times New Roman" w:hAnsi="Times New Roman" w:cs="Times New Roman"/>
          <w:lang w:val="ro-RO"/>
        </w:rPr>
      </w:pPr>
    </w:p>
    <w:p w14:paraId="43029FE2" w14:textId="2339CB73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7. COM(2025) 335 final</w:t>
      </w:r>
      <w:r w:rsidRPr="00A93822">
        <w:rPr>
          <w:rFonts w:ascii="Times New Roman" w:hAnsi="Times New Roman" w:cs="Times New Roman"/>
          <w:lang w:val="ro-RO"/>
        </w:rPr>
        <w:t xml:space="preserve"> </w:t>
      </w:r>
      <w:r w:rsidR="00D37F86" w:rsidRPr="00A93822">
        <w:rPr>
          <w:rFonts w:ascii="Times New Roman" w:hAnsi="Times New Roman" w:cs="Times New Roman"/>
          <w:lang w:val="ro-RO"/>
        </w:rPr>
        <w:t xml:space="preserve"> </w:t>
      </w:r>
      <w:r w:rsidRPr="00A93822">
        <w:rPr>
          <w:rFonts w:ascii="Times New Roman" w:hAnsi="Times New Roman" w:cs="Times New Roman"/>
          <w:lang w:val="ro-RO"/>
        </w:rPr>
        <w:t>Propunere de REGULAMENT AL PARLAMENTULUI EUROPEAN ȘI AL CONSILIULUI privind siguranța, reziliența și sustenabilitatea activităților spațiale în Uniune.</w:t>
      </w:r>
      <w:r w:rsidRPr="00A93822">
        <w:rPr>
          <w:rFonts w:ascii="Times New Roman" w:hAnsi="Times New Roman" w:cs="Times New Roman"/>
        </w:rPr>
        <w:t xml:space="preserve"> </w:t>
      </w:r>
      <w:r w:rsidRPr="00A93822">
        <w:rPr>
          <w:rFonts w:ascii="Times New Roman" w:hAnsi="Times New Roman" w:cs="Times New Roman"/>
          <w:lang w:val="ro-RO"/>
        </w:rPr>
        <w:t>Aviz/proces-verbal</w:t>
      </w:r>
    </w:p>
    <w:p w14:paraId="40455727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4694470C" w14:textId="1D179E2C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8. COM(2025) 580 final</w:t>
      </w:r>
      <w:r w:rsidRPr="00A93822">
        <w:rPr>
          <w:rFonts w:ascii="Times New Roman" w:hAnsi="Times New Roman" w:cs="Times New Roman"/>
          <w:lang w:val="ro-RO"/>
        </w:rPr>
        <w:t xml:space="preserve"> Propunere de DIRECTIVĂ A CONSILIULUI privind structura și ratele accizelor aplicate tutunului și produselor asimilate tutunului (reformare).</w:t>
      </w:r>
      <w:r w:rsidRPr="00A93822">
        <w:rPr>
          <w:rFonts w:ascii="Times New Roman" w:hAnsi="Times New Roman" w:cs="Times New Roman"/>
        </w:rPr>
        <w:t xml:space="preserve"> </w:t>
      </w:r>
      <w:r w:rsidRPr="00A93822">
        <w:rPr>
          <w:rFonts w:ascii="Times New Roman" w:hAnsi="Times New Roman" w:cs="Times New Roman"/>
          <w:lang w:val="ro-RO"/>
        </w:rPr>
        <w:t>Aviz/proces-verbal</w:t>
      </w:r>
    </w:p>
    <w:p w14:paraId="009297C2" w14:textId="77777777" w:rsidR="00D37F86" w:rsidRPr="00A93822" w:rsidRDefault="00D37F86" w:rsidP="000C253F">
      <w:pPr>
        <w:jc w:val="both"/>
        <w:rPr>
          <w:rFonts w:ascii="Times New Roman" w:hAnsi="Times New Roman" w:cs="Times New Roman"/>
          <w:lang w:val="ro-RO"/>
        </w:rPr>
      </w:pPr>
    </w:p>
    <w:p w14:paraId="4349834A" w14:textId="20E4B124" w:rsidR="000C253F" w:rsidRPr="00A93822" w:rsidRDefault="00D37F86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9. COM(2025) 581 final</w:t>
      </w:r>
      <w:r w:rsidRPr="00A93822">
        <w:rPr>
          <w:rFonts w:ascii="Times New Roman" w:hAnsi="Times New Roman" w:cs="Times New Roman"/>
          <w:lang w:val="ro-RO"/>
        </w:rPr>
        <w:t xml:space="preserve"> Propunere de DIRECTIVĂ A CONSILIULUI de modificare a Directivei (UE) 2020/262 în ceea ce privește regimul general al accizelor pentru tutun și produsele asimilate tutunului.</w:t>
      </w:r>
      <w:r w:rsidRPr="00A93822">
        <w:rPr>
          <w:rFonts w:ascii="Times New Roman" w:hAnsi="Times New Roman" w:cs="Times New Roman"/>
        </w:rPr>
        <w:t xml:space="preserve"> </w:t>
      </w:r>
      <w:r w:rsidRPr="00A93822">
        <w:rPr>
          <w:rFonts w:ascii="Times New Roman" w:hAnsi="Times New Roman" w:cs="Times New Roman"/>
          <w:lang w:val="ro-RO"/>
        </w:rPr>
        <w:t>Aviz/proces-verbal</w:t>
      </w:r>
    </w:p>
    <w:p w14:paraId="552F154E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677C28CF" w14:textId="22315D75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10. COM(2025) 558 final</w:t>
      </w:r>
      <w:r w:rsidRPr="00A93822">
        <w:rPr>
          <w:rFonts w:ascii="Times New Roman" w:hAnsi="Times New Roman" w:cs="Times New Roman"/>
          <w:lang w:val="ro-RO"/>
        </w:rPr>
        <w:t xml:space="preserve"> Propunere de REGULAMENT AL PARLAMENTULUI EUROPEAN ȘI AL CONSILIULUI de instituire a Fondului social european ca parte a planului de parteneriat național și regional prevăzut în Regulamentul (UE) [planul PNR], privind stabilirea condițiilor de punere în aplicare a sprijinului acordat de Uniune pentru locuri de muncă de calitate, competențe și incluziune socială pentru perioada 2028-2034.</w:t>
      </w:r>
      <w:r w:rsidRPr="00A93822">
        <w:rPr>
          <w:rFonts w:ascii="Times New Roman" w:hAnsi="Times New Roman" w:cs="Times New Roman"/>
        </w:rPr>
        <w:t xml:space="preserve"> </w:t>
      </w:r>
      <w:r w:rsidRPr="00A93822">
        <w:rPr>
          <w:rFonts w:ascii="Times New Roman" w:hAnsi="Times New Roman" w:cs="Times New Roman"/>
          <w:lang w:val="ro-RO"/>
        </w:rPr>
        <w:t>Aviz/proces-verbal</w:t>
      </w:r>
    </w:p>
    <w:p w14:paraId="2D5F9DA1" w14:textId="77777777" w:rsidR="00162420" w:rsidRPr="00A93822" w:rsidRDefault="00162420" w:rsidP="000C253F">
      <w:pPr>
        <w:jc w:val="both"/>
        <w:rPr>
          <w:rFonts w:ascii="Times New Roman" w:hAnsi="Times New Roman" w:cs="Times New Roman"/>
          <w:lang w:val="ro-RO"/>
        </w:rPr>
      </w:pPr>
    </w:p>
    <w:p w14:paraId="13E7F81A" w14:textId="4D9C9C54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Cs/>
          <w:iCs/>
          <w:kern w:val="0"/>
          <w:lang w:val="ro-RO"/>
          <w14:ligatures w14:val="none"/>
        </w:rPr>
        <w:lastRenderedPageBreak/>
        <w:tab/>
        <w:t xml:space="preserve">În urma </w:t>
      </w:r>
      <w:r w:rsidRPr="00A93822">
        <w:rPr>
          <w:rFonts w:ascii="Times New Roman" w:eastAsia="Calibri" w:hAnsi="Times New Roman" w:cs="Times New Roman"/>
          <w:bCs/>
          <w:iCs/>
          <w:kern w:val="0"/>
          <w:lang w:val="ro-RO"/>
          <w14:ligatures w14:val="none"/>
        </w:rPr>
        <w:t xml:space="preserve">dezbaterilor, a propunerilor formulate și a voturilor exprimate, membrii Comisiei economice, industrii, servicii, turism și antreprenoriat  au hotărât următoarele:  </w:t>
      </w:r>
    </w:p>
    <w:p w14:paraId="4525C813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6E8FF19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038F1DE1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Avize: </w:t>
      </w:r>
    </w:p>
    <w:p w14:paraId="2479F245" w14:textId="4B3B663E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1–aviz favorabil- unanimitate de voturi.</w:t>
      </w:r>
    </w:p>
    <w:p w14:paraId="754FF703" w14:textId="496B6FC0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Punctul 2–aviz favorabil- 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majoritate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de voturi.</w:t>
      </w:r>
    </w:p>
    <w:p w14:paraId="17C425E7" w14:textId="41AFB9F8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3–aviz favorabil</w:t>
      </w:r>
      <w:r w:rsidR="00C34FD9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, cu un amendament admis 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- 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majoritate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de voturi.</w:t>
      </w:r>
    </w:p>
    <w:p w14:paraId="615D9D1E" w14:textId="4B542BAA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4–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amânare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- unanimitate de voturi.</w:t>
      </w:r>
    </w:p>
    <w:p w14:paraId="02F3DF31" w14:textId="330B542D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5–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amânare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- 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majoritate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de voturi.</w:t>
      </w:r>
    </w:p>
    <w:p w14:paraId="6607C5DA" w14:textId="748525E2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Punctul 6–</w:t>
      </w:r>
      <w:r w:rsidR="003765E7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amânare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- unanimitate de voturi</w:t>
      </w:r>
    </w:p>
    <w:p w14:paraId="5AEED37A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1733D0E1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Documente europene:</w:t>
      </w:r>
    </w:p>
    <w:p w14:paraId="39E10E3F" w14:textId="7D02852A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Punctul </w:t>
      </w:r>
      <w:r w:rsidR="00CD2C04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7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–Proces-verbal- unanimitate de voturi.</w:t>
      </w:r>
    </w:p>
    <w:p w14:paraId="09EC5DCF" w14:textId="08E4B548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Punctul </w:t>
      </w:r>
      <w:r w:rsidR="00CD2C04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8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–Proces-verbal - unanimitate de voturi.</w:t>
      </w:r>
    </w:p>
    <w:p w14:paraId="4BD77649" w14:textId="1E5222B8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Punctul </w:t>
      </w:r>
      <w:r w:rsidR="00CD2C04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9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–Proces-verbal - unanimitate de voturi.</w:t>
      </w:r>
    </w:p>
    <w:p w14:paraId="23E1AF2E" w14:textId="48C2F852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Punctul </w:t>
      </w:r>
      <w:r w:rsidR="00CD2C04"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10</w:t>
      </w:r>
      <w:r w:rsidRPr="00A93822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–Proces-verbal - unanimitate de voturi.</w:t>
      </w:r>
    </w:p>
    <w:p w14:paraId="1511E7DA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</w:pPr>
    </w:p>
    <w:p w14:paraId="6AF85462" w14:textId="77777777" w:rsidR="00162420" w:rsidRPr="00A93822" w:rsidRDefault="00162420" w:rsidP="0016242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</w:pPr>
      <w:r w:rsidRPr="00A93822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 xml:space="preserve"> </w:t>
      </w:r>
      <w:r w:rsidRPr="00A93822">
        <w:rPr>
          <w:rFonts w:ascii="Times New Roman" w:eastAsia="Times New Roman" w:hAnsi="Times New Roman" w:cs="Times New Roman"/>
          <w:bCs/>
          <w:kern w:val="0"/>
          <w:lang w:val="ro-RO"/>
          <w14:ligatures w14:val="none"/>
        </w:rPr>
        <w:tab/>
        <w:t>Ședința  Comisiei a fost declarată închisă de către domnul senator Sorin VLAȘIN, președintele Comisiei economice, industrii, servicii, turism și antreprenoriat.</w:t>
      </w:r>
    </w:p>
    <w:p w14:paraId="37268719" w14:textId="77777777" w:rsidR="000C253F" w:rsidRPr="00A93822" w:rsidRDefault="000C253F" w:rsidP="000C253F">
      <w:pPr>
        <w:jc w:val="both"/>
        <w:rPr>
          <w:rFonts w:ascii="Times New Roman" w:hAnsi="Times New Roman" w:cs="Times New Roman"/>
          <w:lang w:val="ro-RO"/>
        </w:rPr>
      </w:pPr>
    </w:p>
    <w:p w14:paraId="20BFB553" w14:textId="77777777" w:rsidR="00162420" w:rsidRPr="00A93822" w:rsidRDefault="00162420" w:rsidP="00162420">
      <w:pPr>
        <w:rPr>
          <w:rFonts w:ascii="Times New Roman" w:hAnsi="Times New Roman" w:cs="Times New Roman"/>
          <w:lang w:val="ro-RO"/>
        </w:rPr>
      </w:pPr>
    </w:p>
    <w:p w14:paraId="7C815969" w14:textId="77777777" w:rsidR="00162420" w:rsidRPr="00A93822" w:rsidRDefault="00162420" w:rsidP="00162420">
      <w:pPr>
        <w:jc w:val="center"/>
        <w:rPr>
          <w:rFonts w:ascii="Times New Roman" w:hAnsi="Times New Roman" w:cs="Times New Roman"/>
          <w:lang w:val="ro-RO"/>
        </w:rPr>
      </w:pPr>
    </w:p>
    <w:p w14:paraId="15B68009" w14:textId="3EC4D668" w:rsidR="00162420" w:rsidRPr="00A93822" w:rsidRDefault="00162420" w:rsidP="00162420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lang w:val="ro-RO"/>
        </w:rPr>
      </w:pPr>
      <w:r w:rsidRPr="00A93822">
        <w:rPr>
          <w:rFonts w:ascii="Times New Roman" w:hAnsi="Times New Roman" w:cs="Times New Roman"/>
          <w:b/>
          <w:bCs/>
          <w:lang w:val="ro-RO"/>
        </w:rPr>
        <w:t>PREŞEDINTE,</w:t>
      </w:r>
      <w:r w:rsidRPr="00A93822">
        <w:rPr>
          <w:rFonts w:ascii="Times New Roman" w:hAnsi="Times New Roman" w:cs="Times New Roman"/>
          <w:b/>
          <w:bCs/>
          <w:lang w:val="ro-RO"/>
        </w:rPr>
        <w:tab/>
      </w:r>
      <w:r w:rsidRPr="00A93822">
        <w:rPr>
          <w:rFonts w:ascii="Times New Roman" w:hAnsi="Times New Roman" w:cs="Times New Roman"/>
          <w:b/>
          <w:bCs/>
          <w:lang w:val="ro-RO"/>
        </w:rPr>
        <w:tab/>
      </w:r>
      <w:r w:rsidRPr="00A93822">
        <w:rPr>
          <w:rFonts w:ascii="Times New Roman" w:hAnsi="Times New Roman" w:cs="Times New Roman"/>
          <w:b/>
          <w:bCs/>
          <w:lang w:val="ro-RO"/>
        </w:rPr>
        <w:tab/>
      </w:r>
      <w:r w:rsidRPr="00A93822">
        <w:rPr>
          <w:rFonts w:ascii="Times New Roman" w:hAnsi="Times New Roman" w:cs="Times New Roman"/>
          <w:b/>
          <w:bCs/>
          <w:lang w:val="ro-RO"/>
        </w:rPr>
        <w:tab/>
        <w:t xml:space="preserve">         </w:t>
      </w:r>
      <w:r w:rsidRPr="00A93822">
        <w:rPr>
          <w:rFonts w:ascii="Times New Roman" w:hAnsi="Times New Roman" w:cs="Times New Roman"/>
          <w:b/>
          <w:bCs/>
          <w:lang w:val="ro-RO"/>
        </w:rPr>
        <w:tab/>
        <w:t xml:space="preserve">                  SECRETAR,</w:t>
      </w:r>
    </w:p>
    <w:p w14:paraId="155A8E52" w14:textId="77777777" w:rsidR="00162420" w:rsidRPr="00A93822" w:rsidRDefault="00162420" w:rsidP="00162420">
      <w:pPr>
        <w:tabs>
          <w:tab w:val="left" w:pos="1080"/>
        </w:tabs>
        <w:jc w:val="center"/>
        <w:rPr>
          <w:rFonts w:ascii="Times New Roman" w:hAnsi="Times New Roman" w:cs="Times New Roman"/>
          <w:b/>
          <w:bCs/>
          <w:lang w:val="ro-RO"/>
        </w:rPr>
      </w:pPr>
      <w:bookmarkStart w:id="1" w:name="_Hlk207353849"/>
      <w:r w:rsidRPr="00A93822">
        <w:rPr>
          <w:rFonts w:ascii="Times New Roman" w:hAnsi="Times New Roman" w:cs="Times New Roman"/>
          <w:b/>
          <w:bCs/>
          <w:lang w:val="ro-RO"/>
        </w:rPr>
        <w:t>Senator Sorin VLAȘIN</w:t>
      </w:r>
      <w:r w:rsidRPr="00A93822">
        <w:rPr>
          <w:rFonts w:ascii="Times New Roman" w:hAnsi="Times New Roman" w:cs="Times New Roman"/>
          <w:b/>
          <w:bCs/>
          <w:lang w:val="ro-RO"/>
        </w:rPr>
        <w:tab/>
      </w:r>
      <w:r w:rsidRPr="00A93822">
        <w:rPr>
          <w:rFonts w:ascii="Times New Roman" w:hAnsi="Times New Roman" w:cs="Times New Roman"/>
          <w:b/>
          <w:bCs/>
          <w:lang w:val="ro-RO"/>
        </w:rPr>
        <w:tab/>
        <w:t xml:space="preserve">                         Senator Cătălin SILEGEANU</w:t>
      </w:r>
      <w:bookmarkEnd w:id="1"/>
    </w:p>
    <w:p w14:paraId="5EADE0FA" w14:textId="4E12AA58" w:rsidR="00162420" w:rsidRPr="00A93822" w:rsidRDefault="00162420" w:rsidP="00162420">
      <w:pPr>
        <w:tabs>
          <w:tab w:val="left" w:pos="1080"/>
        </w:tabs>
        <w:jc w:val="center"/>
        <w:rPr>
          <w:rFonts w:ascii="Times New Roman" w:hAnsi="Times New Roman" w:cs="Times New Roman"/>
          <w:lang w:val="ro-RO"/>
        </w:rPr>
      </w:pPr>
    </w:p>
    <w:sectPr w:rsidR="00162420" w:rsidRPr="00A9382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1AC3" w14:textId="77777777" w:rsidR="00325943" w:rsidRDefault="00325943" w:rsidP="00CD2C04">
      <w:pPr>
        <w:spacing w:after="0" w:line="240" w:lineRule="auto"/>
      </w:pPr>
      <w:r>
        <w:separator/>
      </w:r>
    </w:p>
  </w:endnote>
  <w:endnote w:type="continuationSeparator" w:id="0">
    <w:p w14:paraId="1623F4E0" w14:textId="77777777" w:rsidR="00325943" w:rsidRDefault="00325943" w:rsidP="00CD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7750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CCE2" w14:textId="654E3C65" w:rsidR="00CD2C04" w:rsidRDefault="00CD2C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2ED459" w14:textId="77777777" w:rsidR="00CD2C04" w:rsidRDefault="00CD2C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8551" w14:textId="77777777" w:rsidR="00325943" w:rsidRDefault="00325943" w:rsidP="00CD2C04">
      <w:pPr>
        <w:spacing w:after="0" w:line="240" w:lineRule="auto"/>
      </w:pPr>
      <w:r>
        <w:separator/>
      </w:r>
    </w:p>
  </w:footnote>
  <w:footnote w:type="continuationSeparator" w:id="0">
    <w:p w14:paraId="1CDF1C33" w14:textId="77777777" w:rsidR="00325943" w:rsidRDefault="00325943" w:rsidP="00CD2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A1B9C"/>
    <w:multiLevelType w:val="hybridMultilevel"/>
    <w:tmpl w:val="7AE40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2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3F"/>
    <w:rsid w:val="000B0F02"/>
    <w:rsid w:val="000C253F"/>
    <w:rsid w:val="00162420"/>
    <w:rsid w:val="001A7B22"/>
    <w:rsid w:val="00325943"/>
    <w:rsid w:val="003765E7"/>
    <w:rsid w:val="00383ABD"/>
    <w:rsid w:val="004C527B"/>
    <w:rsid w:val="004F584C"/>
    <w:rsid w:val="008E7787"/>
    <w:rsid w:val="00A93822"/>
    <w:rsid w:val="00B3681F"/>
    <w:rsid w:val="00C34FD9"/>
    <w:rsid w:val="00CD2C04"/>
    <w:rsid w:val="00CD751A"/>
    <w:rsid w:val="00D37F86"/>
    <w:rsid w:val="00E0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8EA40"/>
  <w15:chartTrackingRefBased/>
  <w15:docId w15:val="{47D78A7C-8553-4401-9B43-925E94FF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5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5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5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5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5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5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5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5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5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5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53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2C04"/>
  </w:style>
  <w:style w:type="paragraph" w:styleId="Footer">
    <w:name w:val="footer"/>
    <w:basedOn w:val="Normal"/>
    <w:link w:val="FooterChar"/>
    <w:uiPriority w:val="99"/>
    <w:unhideWhenUsed/>
    <w:rsid w:val="00CD2C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2C04"/>
  </w:style>
  <w:style w:type="paragraph" w:styleId="NormalWeb">
    <w:name w:val="Normal (Web)"/>
    <w:basedOn w:val="Normal"/>
    <w:uiPriority w:val="99"/>
    <w:rsid w:val="000B0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Stanescu</dc:creator>
  <cp:keywords/>
  <dc:description/>
  <cp:lastModifiedBy>Ramona Corbu</cp:lastModifiedBy>
  <cp:revision>40</cp:revision>
  <dcterms:created xsi:type="dcterms:W3CDTF">2025-10-15T13:37:00Z</dcterms:created>
  <dcterms:modified xsi:type="dcterms:W3CDTF">2025-10-15T13:42:00Z</dcterms:modified>
</cp:coreProperties>
</file>